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EB46F8" w14:textId="77777777" w:rsidR="00F52344" w:rsidRPr="006173A8" w:rsidRDefault="00F52344" w:rsidP="00F52344">
      <w:pPr>
        <w:suppressAutoHyphens w:val="0"/>
        <w:spacing w:after="200" w:line="23" w:lineRule="atLeast"/>
        <w:jc w:val="center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Klauzula informacyjna</w:t>
      </w:r>
      <w:r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Nadleśnictwa Parciaki</w:t>
      </w:r>
      <w:r w:rsidRPr="009F1510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</w:t>
      </w:r>
    </w:p>
    <w:p w14:paraId="0B0E5251" w14:textId="77777777" w:rsidR="00F52344" w:rsidRPr="00560124" w:rsidRDefault="00F52344" w:rsidP="00F52344">
      <w:pPr>
        <w:spacing w:line="23" w:lineRule="atLeast"/>
        <w:rPr>
          <w:b/>
        </w:rPr>
      </w:pPr>
    </w:p>
    <w:p w14:paraId="3F78A612" w14:textId="30230A34" w:rsidR="00F52344" w:rsidRPr="00F52344" w:rsidRDefault="00F52344" w:rsidP="00F52344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 xml:space="preserve">Stosownie do obowiązków wynikających z Rozporządzenia Parlamentu Europejskiego </w:t>
      </w:r>
      <w:r>
        <w:rPr>
          <w:rFonts w:ascii="Arial" w:hAnsi="Arial" w:cs="Arial"/>
          <w:bCs/>
          <w:sz w:val="22"/>
          <w:szCs w:val="22"/>
        </w:rPr>
        <w:br/>
      </w:r>
      <w:r w:rsidRPr="00F52344">
        <w:rPr>
          <w:rFonts w:ascii="Arial" w:hAnsi="Arial" w:cs="Arial"/>
          <w:bCs/>
          <w:sz w:val="22"/>
          <w:szCs w:val="22"/>
        </w:rPr>
        <w:t xml:space="preserve">i Rady (UE) 2016/679 z dnia 27 kwietnia 2016 r. w sprawie ochrony osób fizycznych </w:t>
      </w:r>
      <w:r>
        <w:rPr>
          <w:rFonts w:ascii="Arial" w:hAnsi="Arial" w:cs="Arial"/>
          <w:bCs/>
          <w:sz w:val="22"/>
          <w:szCs w:val="22"/>
        </w:rPr>
        <w:br/>
      </w:r>
      <w:r w:rsidRPr="00F52344">
        <w:rPr>
          <w:rFonts w:ascii="Arial" w:hAnsi="Arial" w:cs="Arial"/>
          <w:bCs/>
          <w:sz w:val="22"/>
          <w:szCs w:val="22"/>
        </w:rPr>
        <w:t xml:space="preserve">w związku z przetwarzaniem danych osobowych i w sprawie swobodnego przepływu takich danych oraz uchylenia dyrektywy 95/46/WE (ogólne rozporządzenie o ochronie danych osobowych) dalej „RODO”, Zamawiający informuje, iż administratorem danych osobowych jest Nadleśnictwo Parciaki, Budziska 1, 06-323 Jednorożec. </w:t>
      </w:r>
    </w:p>
    <w:p w14:paraId="1287E6AB" w14:textId="77777777" w:rsidR="00F52344" w:rsidRPr="00F52344" w:rsidRDefault="00F52344" w:rsidP="00F52344">
      <w:pPr>
        <w:spacing w:line="23" w:lineRule="atLeast"/>
        <w:rPr>
          <w:rFonts w:ascii="Arial" w:hAnsi="Arial" w:cs="Arial"/>
          <w:bCs/>
          <w:sz w:val="22"/>
          <w:szCs w:val="22"/>
        </w:rPr>
      </w:pPr>
    </w:p>
    <w:p w14:paraId="02A8F7B4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>Administrator wyznaczył Inspektora Ochrony Danych Osobowych p. Jarosława Rudawskiego, z którym w sprawach dotyczących przetwarzania danych osobowych można skontaktować się za pośrednictwem poczty elektronicznej pod adresem parciaki@olsztyn.lasy.gov.pl lub telefonicznie pod numerem 668 027 917.</w:t>
      </w:r>
    </w:p>
    <w:p w14:paraId="2733761B" w14:textId="4B4B29E2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F52344">
        <w:rPr>
          <w:rFonts w:ascii="Arial" w:hAnsi="Arial" w:cs="Arial"/>
          <w:iCs/>
          <w:sz w:val="22"/>
          <w:szCs w:val="22"/>
        </w:rPr>
        <w:t xml:space="preserve">Zamawiający przetwarza dane osobowe zebrane w niniejszym postępowaniu </w:t>
      </w:r>
      <w:r>
        <w:rPr>
          <w:rFonts w:ascii="Arial" w:hAnsi="Arial" w:cs="Arial"/>
          <w:iCs/>
          <w:sz w:val="22"/>
          <w:szCs w:val="22"/>
        </w:rPr>
        <w:br/>
      </w:r>
      <w:r w:rsidRPr="00F52344">
        <w:rPr>
          <w:rFonts w:ascii="Arial" w:hAnsi="Arial" w:cs="Arial"/>
          <w:iCs/>
          <w:sz w:val="22"/>
          <w:szCs w:val="22"/>
        </w:rPr>
        <w:t xml:space="preserve">o udzielenie zamówienia publicznego w sposób gwarantujący zabezpieczenie przed ich bezprawnym rozpowszechnianiem. </w:t>
      </w:r>
    </w:p>
    <w:p w14:paraId="7C46A8BF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F52344">
        <w:rPr>
          <w:rFonts w:ascii="Arial" w:hAnsi="Arial" w:cs="Arial"/>
          <w:iCs/>
          <w:sz w:val="22"/>
          <w:szCs w:val="22"/>
        </w:rPr>
        <w:t xml:space="preserve">Zamawiający udostępnia dane osobowe, o których mowa w art. 10 RODO, w celu umożliwienia korzystania ze środków ochrony prawnej, o których mowa w dziale IX PZP, do upływu terminu do ich wniesienia. </w:t>
      </w:r>
    </w:p>
    <w:p w14:paraId="3DC4AE68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F52344">
        <w:rPr>
          <w:rFonts w:ascii="Arial" w:hAnsi="Arial" w:cs="Arial"/>
          <w:iCs/>
          <w:sz w:val="22"/>
          <w:szCs w:val="22"/>
        </w:rPr>
        <w:t xml:space="preserve">Do przetwarzania danych osobowych, o których mowa w art. 10 RODO, mogą być dopuszczone wyłącznie osoby posiadające upoważnienie. Osoby dopuszczone do przetwarzania takich danych są obowiązane do zachowania ich w poufności </w:t>
      </w:r>
    </w:p>
    <w:p w14:paraId="3D63B1C2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>Dane osobowe przetwarzane będą na podstawie art. 6 ust. 1 lit. c RODO w celu związanym z prowadzeniem niniejszego postępowania o udzielenie zamówienia publicznego oraz jego rozstrzygnięciem, jak również, jeżeli nie ziszczą się przesłanki określone w art. 255-256 PZP – w celu zawarcia umowy w sprawie zamówienia publicznego oraz jej realizacji, a także udokumentowania postępowania o udzielenie zamówienia i jego archiwizacji.</w:t>
      </w:r>
    </w:p>
    <w:p w14:paraId="34A7417C" w14:textId="1D929766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Odbiorcami danych osobowych będą osoby lub podmioty, którym dokumentacja postępowania zostanie udostępniona w oparciu o przepisy PZP, a także ustawy </w:t>
      </w:r>
      <w:r>
        <w:rPr>
          <w:rFonts w:ascii="Arial" w:hAnsi="Arial" w:cs="Arial"/>
          <w:sz w:val="22"/>
          <w:szCs w:val="22"/>
        </w:rPr>
        <w:br/>
      </w:r>
      <w:r w:rsidRPr="00F52344">
        <w:rPr>
          <w:rFonts w:ascii="Arial" w:hAnsi="Arial" w:cs="Arial"/>
          <w:sz w:val="22"/>
          <w:szCs w:val="22"/>
        </w:rPr>
        <w:t>o dostępie do informacji publicznej.</w:t>
      </w:r>
    </w:p>
    <w:p w14:paraId="0F87FC01" w14:textId="1BC6E4CC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Dane osobowe pozyskane w związku z prowadzeniem niniejszego postępowania </w:t>
      </w:r>
      <w:r>
        <w:rPr>
          <w:rFonts w:ascii="Arial" w:hAnsi="Arial" w:cs="Arial"/>
          <w:sz w:val="22"/>
          <w:szCs w:val="22"/>
        </w:rPr>
        <w:br/>
      </w:r>
      <w:r w:rsidRPr="00F52344">
        <w:rPr>
          <w:rFonts w:ascii="Arial" w:hAnsi="Arial" w:cs="Arial"/>
          <w:sz w:val="22"/>
          <w:szCs w:val="22"/>
        </w:rPr>
        <w:t>o udzielenie zamówienia publicznego będą przechowywane, zgodnie z art. 78 ust. 1 PZP, przez okres 4 lat od dnia zakończenia postępowania o udzielenie zamówienia publicznego.</w:t>
      </w:r>
    </w:p>
    <w:p w14:paraId="6EDB708D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Niezależnie od postanowień pkt 21.7. powyżej, w przypadku zawarcia umowy w sprawie zamówienia publicznego, dane osobowe będą przetwarzane do upływu okresu przedawnienia roszczeń wynikających z umowy w sprawie zamówienia publicznego. </w:t>
      </w:r>
    </w:p>
    <w:p w14:paraId="7379C848" w14:textId="38441730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Dane osobowe pozyskane w związku z prowadzeniem niniejszego postępowania </w:t>
      </w:r>
      <w:r>
        <w:rPr>
          <w:rFonts w:ascii="Arial" w:hAnsi="Arial" w:cs="Arial"/>
          <w:sz w:val="22"/>
          <w:szCs w:val="22"/>
        </w:rPr>
        <w:br/>
      </w:r>
      <w:r w:rsidRPr="00F52344">
        <w:rPr>
          <w:rFonts w:ascii="Arial" w:hAnsi="Arial" w:cs="Arial"/>
          <w:sz w:val="22"/>
          <w:szCs w:val="22"/>
        </w:rPr>
        <w:t xml:space="preserve">o udzielenie zamówienia mogą zostać przekazane podmiotom świadczącym usługi doradcze, w tym usługi prawne, i konsultingowe, </w:t>
      </w:r>
    </w:p>
    <w:p w14:paraId="22056420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>Stosownie do art. 22 RODO, decyzje dotyczące danych osobowych nie będą podejmowane w sposób zautomatyzowany.</w:t>
      </w:r>
    </w:p>
    <w:p w14:paraId="43DEDDBE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>Osoba, której dotyczą pozyskane w związku z prowadzeniem niniejszego postępowania dane osobowe, ma prawo:</w:t>
      </w:r>
    </w:p>
    <w:p w14:paraId="57ED8BC0" w14:textId="77777777" w:rsidR="00F52344" w:rsidRPr="00F52344" w:rsidRDefault="00F52344" w:rsidP="00604D29">
      <w:pPr>
        <w:numPr>
          <w:ilvl w:val="0"/>
          <w:numId w:val="18"/>
        </w:numPr>
        <w:spacing w:line="23" w:lineRule="atLeast"/>
        <w:ind w:left="851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dostępu do swoich danych osobowych – zgodnie z art. 15 RODO, </w:t>
      </w:r>
      <w:r w:rsidRPr="00F52344">
        <w:rPr>
          <w:rFonts w:ascii="Arial" w:hAnsi="Arial" w:cs="Arial"/>
          <w:iCs/>
          <w:sz w:val="22"/>
          <w:szCs w:val="22"/>
        </w:rPr>
        <w:t>przy czym w sytuacji, gdy wykonanie obowiązków, o których mowa w art. 15 ust. 1 -3 RODO, wymagałoby niewspółmiernie dużego wysiłku, Zamawiający może żądać wskazania dodatkowych informacji mających na celu sprecyzowanie żądania, w szczególności podania nazwy lub daty bieżącego bądź zakończonego postępowania o udzielenie zamówienia publicznego;</w:t>
      </w:r>
    </w:p>
    <w:p w14:paraId="4F173AC3" w14:textId="77777777" w:rsidR="00F52344" w:rsidRPr="00F52344" w:rsidRDefault="00F52344" w:rsidP="00604D29">
      <w:pPr>
        <w:numPr>
          <w:ilvl w:val="0"/>
          <w:numId w:val="18"/>
        </w:numPr>
        <w:spacing w:line="23" w:lineRule="atLeast"/>
        <w:ind w:left="851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lastRenderedPageBreak/>
        <w:t>do sprostowana swoich danych osobowych – zgodnie z art. 16 RODO,</w:t>
      </w:r>
      <w:r w:rsidRPr="00F52344">
        <w:rPr>
          <w:rFonts w:ascii="Arial" w:hAnsi="Arial" w:cs="Arial"/>
          <w:iCs/>
          <w:sz w:val="22"/>
          <w:szCs w:val="22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493627E7" w14:textId="064D2526" w:rsidR="00F52344" w:rsidRPr="00F52344" w:rsidRDefault="00F52344" w:rsidP="00604D29">
      <w:pPr>
        <w:numPr>
          <w:ilvl w:val="0"/>
          <w:numId w:val="18"/>
        </w:numPr>
        <w:spacing w:line="23" w:lineRule="atLeast"/>
        <w:ind w:left="851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do żądania od Zamawiającego – jako administratora, ograniczenia przetwarzania danych osobowych z zastrzeżeniem przypadków, o których mowa w art. 18 ust. 2 RODO, </w:t>
      </w:r>
      <w:r w:rsidRPr="00F52344">
        <w:rPr>
          <w:rFonts w:ascii="Arial" w:hAnsi="Arial" w:cs="Arial"/>
          <w:iCs/>
          <w:sz w:val="22"/>
          <w:szCs w:val="22"/>
        </w:rPr>
        <w:t xml:space="preserve">przy czym prawo do ograniczenia przetwarzania nie ma zastosowania w odniesieniu do przechowywania, w celu zapewnienia korzystania ze środków ochrony prawnej lub w celu ochrony praw innej osoby fizycznej lub prawnej, lub </w:t>
      </w:r>
      <w:r>
        <w:rPr>
          <w:rFonts w:ascii="Arial" w:hAnsi="Arial" w:cs="Arial"/>
          <w:iCs/>
          <w:sz w:val="22"/>
          <w:szCs w:val="22"/>
        </w:rPr>
        <w:br/>
      </w:r>
      <w:r w:rsidRPr="00F52344">
        <w:rPr>
          <w:rFonts w:ascii="Arial" w:hAnsi="Arial" w:cs="Arial"/>
          <w:iCs/>
          <w:sz w:val="22"/>
          <w:szCs w:val="22"/>
        </w:rPr>
        <w:t>z uwagi na ważne względy interesu publicznego Unii Europejskiej lub państwa członkowskiego; prawo to nie ogranicza przetwarzania danych osobowych do czasu zakończenia postępowania o udzielenie zamówienia publicznego;</w:t>
      </w:r>
    </w:p>
    <w:p w14:paraId="3DA59352" w14:textId="77777777" w:rsidR="00F52344" w:rsidRPr="00F52344" w:rsidRDefault="00F52344" w:rsidP="00604D29">
      <w:pPr>
        <w:numPr>
          <w:ilvl w:val="0"/>
          <w:numId w:val="18"/>
        </w:numPr>
        <w:spacing w:line="23" w:lineRule="atLeast"/>
        <w:ind w:left="851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sz w:val="22"/>
          <w:szCs w:val="22"/>
        </w:rPr>
        <w:t xml:space="preserve">wniesienia </w:t>
      </w:r>
      <w:r w:rsidRPr="00F52344">
        <w:rPr>
          <w:rFonts w:ascii="Arial" w:hAnsi="Arial" w:cs="Arial"/>
          <w:bCs/>
          <w:sz w:val="22"/>
          <w:szCs w:val="22"/>
        </w:rPr>
        <w:t>skargi do Prezesa Urzędu Ochrony Danych Osobowych w przypadku uznania, iż przetwarzanie jej danych osobowych narusza przepisy o ochronie danych osobowych, w tym przepisy RODO.</w:t>
      </w:r>
    </w:p>
    <w:p w14:paraId="021F5BB9" w14:textId="273A654E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 xml:space="preserve">Obowiązek podania danych osobowych jest wymogiem ustawowym określonym </w:t>
      </w:r>
      <w:r>
        <w:rPr>
          <w:rFonts w:ascii="Arial" w:hAnsi="Arial" w:cs="Arial"/>
          <w:bCs/>
          <w:sz w:val="22"/>
          <w:szCs w:val="22"/>
        </w:rPr>
        <w:br/>
      </w:r>
      <w:r w:rsidRPr="00F52344">
        <w:rPr>
          <w:rFonts w:ascii="Arial" w:hAnsi="Arial" w:cs="Arial"/>
          <w:bCs/>
          <w:sz w:val="22"/>
          <w:szCs w:val="22"/>
        </w:rPr>
        <w:t>w przepisach PZP, związanym z udziałem w postępowaniu o udzielenie zamówienia publicznego; konsekwencje niepodania określonych danych określa PZP.</w:t>
      </w:r>
    </w:p>
    <w:p w14:paraId="080E6FA0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>Osobie, której dane osobowe zostały pozyskane przez Zamawiającego w związku z prowadzeniem niniejszego postępowania o udzielenie zamówienia publicznego nie przysługuje:</w:t>
      </w:r>
    </w:p>
    <w:p w14:paraId="2CDCEF12" w14:textId="77777777" w:rsidR="00F52344" w:rsidRPr="00F52344" w:rsidRDefault="00F52344" w:rsidP="00F52344">
      <w:pPr>
        <w:pStyle w:val="Akapitzlist"/>
        <w:tabs>
          <w:tab w:val="left" w:pos="851"/>
        </w:tabs>
        <w:spacing w:line="23" w:lineRule="atLeast"/>
        <w:ind w:left="567" w:hanging="141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 xml:space="preserve">1)     prawo do usunięcia danych osobowych, o czym przesądza art. 17 ust. 3 lit. b, d lub e RODO, </w:t>
      </w:r>
    </w:p>
    <w:p w14:paraId="32CC5AE0" w14:textId="77777777" w:rsidR="00F52344" w:rsidRPr="00F52344" w:rsidRDefault="00F52344" w:rsidP="00F52344">
      <w:pPr>
        <w:pStyle w:val="Akapitzlist"/>
        <w:tabs>
          <w:tab w:val="left" w:pos="851"/>
        </w:tabs>
        <w:spacing w:line="23" w:lineRule="atLeast"/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>2)</w:t>
      </w:r>
      <w:r w:rsidRPr="00F52344">
        <w:rPr>
          <w:rFonts w:ascii="Arial" w:hAnsi="Arial" w:cs="Arial"/>
          <w:bCs/>
          <w:sz w:val="22"/>
          <w:szCs w:val="22"/>
        </w:rPr>
        <w:tab/>
        <w:t xml:space="preserve">prawo do przenoszenia danych osobowych, o którym mowa w art. 20 RODO, </w:t>
      </w:r>
    </w:p>
    <w:p w14:paraId="64C709B1" w14:textId="77777777" w:rsidR="00F52344" w:rsidRPr="00F52344" w:rsidRDefault="00F52344" w:rsidP="00F52344">
      <w:pPr>
        <w:pStyle w:val="Akapitzlist"/>
        <w:tabs>
          <w:tab w:val="left" w:pos="851"/>
        </w:tabs>
        <w:spacing w:line="23" w:lineRule="atLeast"/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 xml:space="preserve">3) </w:t>
      </w:r>
      <w:r w:rsidRPr="00F52344">
        <w:rPr>
          <w:rFonts w:ascii="Arial" w:hAnsi="Arial" w:cs="Arial"/>
          <w:bCs/>
          <w:sz w:val="22"/>
          <w:szCs w:val="22"/>
        </w:rPr>
        <w:tab/>
        <w:t xml:space="preserve">określone w art. 21 RODO prawo sprzeciwu wobec przetwarzania danych osobowych, a to z uwagi na  </w:t>
      </w:r>
    </w:p>
    <w:p w14:paraId="42CBCA58" w14:textId="77777777" w:rsidR="00F52344" w:rsidRPr="00F52344" w:rsidRDefault="00F52344" w:rsidP="00F52344">
      <w:pPr>
        <w:pStyle w:val="Akapitzlist"/>
        <w:tabs>
          <w:tab w:val="left" w:pos="851"/>
        </w:tabs>
        <w:spacing w:line="23" w:lineRule="atLeast"/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 xml:space="preserve">        fakt, że podstawą prawną przetwarzania danych osobowych jest art. 6 ust. 1 lit. c RODO. </w:t>
      </w:r>
    </w:p>
    <w:p w14:paraId="1F1E5794" w14:textId="77777777" w:rsidR="00F52344" w:rsidRPr="00F52344" w:rsidRDefault="00F52344" w:rsidP="00604D29">
      <w:pPr>
        <w:pStyle w:val="Akapitzlist"/>
        <w:numPr>
          <w:ilvl w:val="0"/>
          <w:numId w:val="17"/>
        </w:numPr>
        <w:spacing w:line="23" w:lineRule="atLeast"/>
        <w:ind w:left="426"/>
        <w:jc w:val="both"/>
        <w:rPr>
          <w:rFonts w:ascii="Arial" w:hAnsi="Arial" w:cs="Arial"/>
          <w:sz w:val="22"/>
          <w:szCs w:val="22"/>
        </w:rPr>
      </w:pPr>
      <w:r w:rsidRPr="00F52344">
        <w:rPr>
          <w:rFonts w:ascii="Arial" w:hAnsi="Arial" w:cs="Arial"/>
          <w:bCs/>
          <w:sz w:val="22"/>
          <w:szCs w:val="22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6A1298C9" w14:textId="77777777" w:rsidR="00F52344" w:rsidRPr="00F52344" w:rsidRDefault="00F52344" w:rsidP="00F52344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A1A5776" w14:textId="1BB5A354" w:rsidR="001E6C0A" w:rsidRDefault="001E6C0A" w:rsidP="00F52344">
      <w:pPr>
        <w:jc w:val="both"/>
        <w:rPr>
          <w:rFonts w:ascii="Arial" w:hAnsi="Arial" w:cs="Arial"/>
          <w:sz w:val="22"/>
          <w:szCs w:val="22"/>
        </w:rPr>
      </w:pPr>
    </w:p>
    <w:p w14:paraId="45F43D3B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45DDE5BD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6CC34D50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1B79E51C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E571DFE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5F26634D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5EBC6C7E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7D9B10B6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40DD0862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7A977196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1EED8D77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1A58DF61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5896E50A" w14:textId="77777777" w:rsid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p w14:paraId="06017FE5" w14:textId="77777777" w:rsidR="00F52344" w:rsidRPr="006173A8" w:rsidRDefault="00F52344" w:rsidP="00F52344">
      <w:pPr>
        <w:suppressAutoHyphens w:val="0"/>
        <w:spacing w:after="200" w:line="276" w:lineRule="auto"/>
        <w:jc w:val="center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lastRenderedPageBreak/>
        <w:t>Klauzula informacyjna</w:t>
      </w:r>
      <w:r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</w:t>
      </w:r>
      <w:r w:rsidRPr="009F1510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Beneficjenta, </w:t>
      </w:r>
      <w:r>
        <w:rPr>
          <w:rFonts w:ascii="Arial" w:eastAsia="MS Mincho" w:hAnsi="Arial" w:cs="Arial"/>
          <w:b/>
          <w:bCs/>
          <w:sz w:val="22"/>
          <w:szCs w:val="22"/>
          <w:lang w:eastAsia="en-US"/>
        </w:rPr>
        <w:t>Instytucji Wdrażającej</w:t>
      </w:r>
      <w:r w:rsidRPr="009F1510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, Instytucji Pośredniczącej  oraz Instytucji Zarządzającej </w:t>
      </w:r>
    </w:p>
    <w:p w14:paraId="02941E28" w14:textId="77777777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W celu wykonania obowiązku nałożonego art. 13 i 14 RODO</w:t>
      </w:r>
      <w:r w:rsidRPr="006173A8">
        <w:rPr>
          <w:rFonts w:ascii="Arial" w:eastAsia="MS Mincho" w:hAnsi="Arial" w:cs="Arial"/>
          <w:sz w:val="22"/>
          <w:szCs w:val="22"/>
          <w:vertAlign w:val="superscript"/>
          <w:lang w:eastAsia="en-US"/>
        </w:rPr>
        <w:footnoteReference w:id="1"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, w związku z art. 88 ustawy wdrożeniowej</w:t>
      </w:r>
      <w:r w:rsidRPr="006173A8">
        <w:rPr>
          <w:rFonts w:ascii="Arial" w:eastAsia="MS Mincho" w:hAnsi="Arial" w:cs="Arial"/>
          <w:sz w:val="22"/>
          <w:szCs w:val="22"/>
          <w:vertAlign w:val="superscript"/>
          <w:lang w:eastAsia="en-US"/>
        </w:rPr>
        <w:footnoteReference w:id="2"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,</w:t>
      </w:r>
      <w:r>
        <w:rPr>
          <w:rFonts w:ascii="Arial" w:eastAsia="MS Mincho" w:hAnsi="Arial" w:cs="Arial"/>
          <w:sz w:val="22"/>
          <w:szCs w:val="22"/>
          <w:lang w:eastAsia="en-US"/>
        </w:rPr>
        <w:t xml:space="preserve">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informujemy o zasadach przetwarzania Państwa danych osobowych:</w:t>
      </w:r>
    </w:p>
    <w:p w14:paraId="07558D39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I. Administrator danych</w:t>
      </w:r>
    </w:p>
    <w:p w14:paraId="78176905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Odrębnymi administratorami danych osobowych są:</w:t>
      </w:r>
    </w:p>
    <w:p w14:paraId="3524E72F" w14:textId="77777777" w:rsidR="00F52344" w:rsidRPr="006173A8" w:rsidRDefault="00F52344" w:rsidP="00604D29">
      <w:pPr>
        <w:numPr>
          <w:ilvl w:val="0"/>
          <w:numId w:val="5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Beneficjent: Państwowe Gospodarstwo Leśne Lasy Państwowe - Centrum Koordynacji Projektów Środowiskowych, z siedzibą w Warszawie, przy ul. Kolejowej 5/7, 01-217 Warszawa</w:t>
      </w:r>
    </w:p>
    <w:p w14:paraId="63C5C2B9" w14:textId="77777777" w:rsidR="00F52344" w:rsidRPr="006173A8" w:rsidRDefault="00F52344" w:rsidP="00604D29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Ministerstwo Funduszy i Polityki Regionalnej, w zakresie w jakim pełni funkcję Instytucji Zarządzającej (IZ) programem Fundusze Europejskie na Infrastrukturę, Klimat, Środowisko 2021-2027 (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2021-2027)</w:t>
      </w:r>
      <w:r w:rsidRPr="006173A8">
        <w:rPr>
          <w:rFonts w:ascii="Arial" w:eastAsia="MS Mincho" w:hAnsi="Arial" w:cs="Arial"/>
          <w:sz w:val="22"/>
          <w:szCs w:val="22"/>
          <w:vertAlign w:val="superscript"/>
          <w:lang w:eastAsia="en-US"/>
        </w:rPr>
        <w:footnoteReference w:id="3"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, z siedzibą przy ul. Wspólnej 2/4, 00-926 Warszawa;</w:t>
      </w:r>
    </w:p>
    <w:p w14:paraId="34CC2C71" w14:textId="77777777" w:rsidR="00F52344" w:rsidRPr="006173A8" w:rsidRDefault="00F52344" w:rsidP="00604D29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Ministerstwo Klimatu i Środowiska w zakresie w jakim pełni funkcję Instytucji Pośredniczącej (IP)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 w ramach Priorytetu FENX.02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Wsparcie sektorów energetyka i środowisko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z EFRR Działania FENX.02.04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Adaptacja do zmian klimatu, zapobieganie klęskom i katastrofom,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z siedzibą przy ul. Wawelskiej 52/54, 00-922 Warszawa;</w:t>
      </w:r>
    </w:p>
    <w:p w14:paraId="17D1C0D9" w14:textId="77777777" w:rsidR="00F52344" w:rsidRDefault="00F52344" w:rsidP="00604D29">
      <w:pPr>
        <w:numPr>
          <w:ilvl w:val="0"/>
          <w:numId w:val="5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Narodowy Fundusz Ochrony Środowiska i Gospodarki Wodnej w zakresie w jakim pełni funkcję Instytucji Wdrażającej (IW)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 w ramach Priorytetu FENX.02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Wsparcie sektorów energetyka i środowisko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z EFRR Działania FENX.02.04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Adaptacja do zmian klimatu, zapobieganie klęskom i katastrofom,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z siedzibą przy ul. Konstruktorskiej 3A, 02-673 Warszawa.</w:t>
      </w:r>
    </w:p>
    <w:p w14:paraId="64DFF77B" w14:textId="77777777" w:rsidR="00F52344" w:rsidRPr="006173A8" w:rsidRDefault="00F52344" w:rsidP="00F52344">
      <w:pPr>
        <w:suppressAutoHyphens w:val="0"/>
        <w:spacing w:after="200" w:line="276" w:lineRule="auto"/>
        <w:ind w:left="720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</w:p>
    <w:p w14:paraId="7F2621CA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II. Cel przetwarzania danych</w:t>
      </w:r>
    </w:p>
    <w:p w14:paraId="74EB491A" w14:textId="307E11B1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Dane osobowe będziemy przetwarzać w związku z realizacją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2021-2027,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w szczególności w celach związanych z realizacją projektu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pn</w:t>
      </w:r>
      <w:proofErr w:type="spellEnd"/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>.”Kompleksowy projekt adaptacji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>lasów i leśnictwa do zmian klimatu – zapobieganie, przeciwdziałanie oraz ograniczanie skutków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>zagrożeń związanych z pożarami lasów (PPOŻ2)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”, w tym:</w:t>
      </w:r>
      <w:r w:rsidRPr="006173A8">
        <w:rPr>
          <w:rFonts w:ascii="Arial" w:eastAsia="MS Mincho" w:hAnsi="Arial" w:cs="Arial"/>
          <w:sz w:val="22"/>
          <w:szCs w:val="22"/>
          <w:vertAlign w:val="superscript"/>
          <w:lang w:eastAsia="en-US"/>
        </w:rPr>
        <w:footnoteReference w:id="4"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realizacją zdań przez pracowników Nadleśnictwa oraz prowadzenia postępowań przetargowych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i realizacją umów z wykonawcami (szczegółowy cel przetwarzania danych osobowych).</w:t>
      </w:r>
    </w:p>
    <w:p w14:paraId="01605AEB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III. Podstawa przetwarzania</w:t>
      </w:r>
    </w:p>
    <w:p w14:paraId="688C8F35" w14:textId="77777777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Będziemy przetwarzać dane osobowe w związku z tym, że:</w:t>
      </w:r>
    </w:p>
    <w:p w14:paraId="735EDA0A" w14:textId="6F797C6E" w:rsidR="00F52344" w:rsidRPr="006173A8" w:rsidRDefault="00F52344" w:rsidP="00604D29">
      <w:pPr>
        <w:numPr>
          <w:ilvl w:val="0"/>
          <w:numId w:val="6"/>
        </w:numPr>
        <w:tabs>
          <w:tab w:val="left" w:pos="284"/>
        </w:tabs>
        <w:suppressAutoHyphens w:val="0"/>
        <w:spacing w:after="200" w:line="276" w:lineRule="auto"/>
        <w:ind w:left="284" w:hanging="284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lastRenderedPageBreak/>
        <w:t xml:space="preserve">Zobowiązuje nas do tego prawo (art. 6 ust. 1 lit. c RODO) lub wykonujemy zadania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w interesie publicznym albo sprawujemy powierzoną nam władzę publiczną (art. 6 ust. 1 lit. e RODO), a wszystkie te zobowiązania wynikają z poniższych przepisów prawa:</w:t>
      </w:r>
    </w:p>
    <w:p w14:paraId="18DFAB9E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57C79B26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rozporządzenie Parlamentu Europejskiego i Rady (UE) nr 2021/1058 z 24 czerwca 2021 r. w sprawie Europejskiego Funduszu Rozwoju Regionalnego i Funduszu Spójności,</w:t>
      </w:r>
    </w:p>
    <w:p w14:paraId="1F97D6F9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rozporządzenie Parlamentu Europejskiego i Rady (UE,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Euratom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Euratom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>) nr 966/2012,</w:t>
      </w:r>
    </w:p>
    <w:p w14:paraId="1F1EE3F4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ustawa z 28 kwietnia 2022 r. o zasadach realizacji zadań finansowanych ze środków europejskich w perspektywie finansowej 2021-2027,</w:t>
      </w:r>
    </w:p>
    <w:p w14:paraId="7F1BC4C7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ustawa z 14 czerwca 1960 r. – Kodeks postępowania administracyjnego,</w:t>
      </w:r>
    </w:p>
    <w:p w14:paraId="67590EE3" w14:textId="77777777" w:rsidR="00F52344" w:rsidRPr="006173A8" w:rsidRDefault="00F52344" w:rsidP="00604D29">
      <w:pPr>
        <w:numPr>
          <w:ilvl w:val="0"/>
          <w:numId w:val="7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ustawa z 27 sierpnia 2009 r. o finansach publicznych.</w:t>
      </w:r>
    </w:p>
    <w:p w14:paraId="5E9CF966" w14:textId="77777777" w:rsidR="00F52344" w:rsidRPr="006173A8" w:rsidRDefault="00F52344" w:rsidP="00604D29">
      <w:pPr>
        <w:numPr>
          <w:ilvl w:val="0"/>
          <w:numId w:val="6"/>
        </w:numPr>
        <w:tabs>
          <w:tab w:val="left" w:pos="284"/>
        </w:tabs>
        <w:suppressAutoHyphens w:val="0"/>
        <w:spacing w:after="200" w:line="276" w:lineRule="auto"/>
        <w:ind w:left="284" w:hanging="284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Przygotowujemy i realizujemy umowy, których stroną są osoby, których dane dotyczą, a przetwarzanie danych osobowych jest niezbędne do ich zawarcia i wykonania (art. 6 lit 1 ust. b RODO).</w:t>
      </w:r>
    </w:p>
    <w:p w14:paraId="47189D37" w14:textId="77777777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IV. Rodzaje przetwarzanych danych</w:t>
      </w:r>
    </w:p>
    <w:p w14:paraId="165414AF" w14:textId="77777777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Możemy przetwarzać następujące rodzaje danych:</w:t>
      </w:r>
    </w:p>
    <w:p w14:paraId="32AA3EEA" w14:textId="77777777" w:rsidR="00F52344" w:rsidRPr="006173A8" w:rsidRDefault="00F52344" w:rsidP="00604D29">
      <w:pPr>
        <w:numPr>
          <w:ilvl w:val="0"/>
          <w:numId w:val="8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483C5978" w14:textId="22A76C97" w:rsidR="00F52344" w:rsidRPr="006173A8" w:rsidRDefault="00F52344" w:rsidP="00604D29">
      <w:pPr>
        <w:numPr>
          <w:ilvl w:val="0"/>
          <w:numId w:val="8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dane związane z zakresem uczestnictwa osób fizycznych w projekcie, wskazane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w art. 87 ust. 2 pkt 2 ustawy wdrożeniowej, w tym: wynagrodzenie, formę i okres zaangażowania w projekcie,</w:t>
      </w:r>
    </w:p>
    <w:p w14:paraId="4E412EDA" w14:textId="77777777" w:rsidR="00F52344" w:rsidRPr="006173A8" w:rsidRDefault="00F52344" w:rsidP="00604D29">
      <w:pPr>
        <w:numPr>
          <w:ilvl w:val="0"/>
          <w:numId w:val="8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dane osób fizycznych widniejące na dokumentach potwierdzających kwalifikowalność wydatków, wskazane w art. 87 ust. 2 pkt 3 ustawy wdrożeniowej, m.in. numer rachunku bankowego, numer uprawnień budowlanych, numer księgi wieczystej,</w:t>
      </w:r>
    </w:p>
    <w:p w14:paraId="35AF4E5E" w14:textId="77777777" w:rsidR="00F52344" w:rsidRPr="006173A8" w:rsidRDefault="00F52344" w:rsidP="00604D29">
      <w:pPr>
        <w:numPr>
          <w:ilvl w:val="0"/>
          <w:numId w:val="8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dane dotyczące wizerunku i głosu osób uczestniczących w realizacji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 lub biorących udział w wydarzeniach z nim związanych,</w:t>
      </w:r>
    </w:p>
    <w:p w14:paraId="215E3894" w14:textId="77777777" w:rsidR="00F52344" w:rsidRPr="006173A8" w:rsidRDefault="00F52344" w:rsidP="00604D29">
      <w:pPr>
        <w:numPr>
          <w:ilvl w:val="0"/>
          <w:numId w:val="8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wszelkie inne dane jakie okażą się konieczne do realizacji Porozumienia.</w:t>
      </w:r>
    </w:p>
    <w:p w14:paraId="36AD43BB" w14:textId="0BFDB49A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Dane pozyskujemy bezpośrednio od osób, których one dotyczą, albo od instytucji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 podmiotów zaangażowanych w realizację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2021-2027, w tym w szczególności od wnioskodawców, beneficjentów, partnerów, wykonawców.</w:t>
      </w:r>
    </w:p>
    <w:p w14:paraId="300C3F17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lastRenderedPageBreak/>
        <w:t>V. Odbiorcy danych osobowych</w:t>
      </w:r>
    </w:p>
    <w:p w14:paraId="60DD2D3F" w14:textId="1F061FF6" w:rsidR="00F52344" w:rsidRPr="006173A8" w:rsidRDefault="00F52344" w:rsidP="00F52344">
      <w:pPr>
        <w:suppressAutoHyphens w:val="0"/>
        <w:spacing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Dostęp do Państwa danych osobowych mają pracownicy i współpracownicy: Centrum Koordynacji Projektów Środowiskowych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,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Nadleśnictw</w:t>
      </w:r>
      <w:r>
        <w:rPr>
          <w:rFonts w:ascii="Arial" w:eastAsia="MS Mincho" w:hAnsi="Arial" w:cs="Arial"/>
          <w:sz w:val="22"/>
          <w:szCs w:val="22"/>
          <w:lang w:eastAsia="en-US"/>
        </w:rPr>
        <w:t>o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MS Mincho" w:hAnsi="Arial" w:cs="Arial"/>
          <w:sz w:val="22"/>
          <w:szCs w:val="22"/>
          <w:lang w:eastAsia="en-US"/>
        </w:rPr>
        <w:t>Parciaki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>,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Ministerstwa Funduszy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i Polityki Regionalnej, Ministerstwa Klimatu i Środowiska oraz Narodowego Funduszu Ochrony Środowiska i Gospodarki Wodnej.</w:t>
      </w:r>
    </w:p>
    <w:p w14:paraId="201DA633" w14:textId="77777777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Ponadto dane osobowe mogą być powierzane lub udostępniane:</w:t>
      </w:r>
    </w:p>
    <w:p w14:paraId="2C7DC3FA" w14:textId="77777777" w:rsidR="00F52344" w:rsidRPr="006173A8" w:rsidRDefault="00F52344" w:rsidP="00604D29">
      <w:pPr>
        <w:numPr>
          <w:ilvl w:val="0"/>
          <w:numId w:val="9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innym podmiotom, w tym ekspertom o których mowa w art. 80 ustawy wdrożeniowej, którym zleciliśmy wykonywanie zadań w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2021-2027,</w:t>
      </w:r>
    </w:p>
    <w:p w14:paraId="6FD4124D" w14:textId="77777777" w:rsidR="00F52344" w:rsidRPr="006173A8" w:rsidRDefault="00F52344" w:rsidP="00604D29">
      <w:pPr>
        <w:numPr>
          <w:ilvl w:val="0"/>
          <w:numId w:val="9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Instytucji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Audytowej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, o której mowa w art. 71 rozporządzenia 2021/1060 z 24 czerwca 2021 r. którą w przypadku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 jest Szef Krajowej Administracji Skarbowej</w:t>
      </w:r>
      <w:r w:rsidRPr="006173A8">
        <w:rPr>
          <w:rFonts w:ascii="Arial" w:eastAsia="MS Mincho" w:hAnsi="Arial" w:cs="Arial"/>
          <w:sz w:val="22"/>
          <w:szCs w:val="22"/>
          <w:vertAlign w:val="superscript"/>
          <w:lang w:eastAsia="en-US"/>
        </w:rPr>
        <w:footnoteReference w:id="5"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,</w:t>
      </w:r>
    </w:p>
    <w:p w14:paraId="35CF14ED" w14:textId="77777777" w:rsidR="00F52344" w:rsidRPr="006173A8" w:rsidRDefault="00F52344" w:rsidP="00604D29">
      <w:pPr>
        <w:numPr>
          <w:ilvl w:val="0"/>
          <w:numId w:val="9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instytucjom Unii Europejskiej (UE) lub podmiotom, którym UE powierzyła zadania dotyczące wdrażania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FEnIKS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2021-2027;</w:t>
      </w:r>
    </w:p>
    <w:p w14:paraId="646292CD" w14:textId="77777777" w:rsidR="00F52344" w:rsidRPr="006173A8" w:rsidRDefault="00F52344" w:rsidP="00604D29">
      <w:pPr>
        <w:numPr>
          <w:ilvl w:val="0"/>
          <w:numId w:val="9"/>
        </w:numPr>
        <w:suppressAutoHyphens w:val="0"/>
        <w:spacing w:before="240"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podmiotom, które wykonują dla nas usługi związane z obsługą i rozwojem systemów teleinformatycznych, a także zapewnieniem łączności, np. dostawcom rozwiązań IT i operatorom telekomunikacyjnym</w:t>
      </w:r>
    </w:p>
    <w:p w14:paraId="4904D3B1" w14:textId="77777777" w:rsidR="00F52344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</w:p>
    <w:p w14:paraId="34A69FFC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VI. Okres przechowywania danych</w:t>
      </w:r>
    </w:p>
    <w:p w14:paraId="77545465" w14:textId="593A1766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Będziemy przechowywać dane osobowe zgodnie z przepisami o narodowym zasobie archiwalnym i archiwach, przez okres realizacji umowy o dofinansowanie, w tym co najmniej przez okres 5 lat od 31 grudnia roku, w którym IP/ IW dokona ostatniej płatności na rzecz Beneficjenta z zastrzeżeniem postanowień umowy o dofinansowanie, które mogą przewidywać dłuższy termin przeprowadzania kontroli, a ponadto przepisów dotyczących pomocy publicznej i pomocy </w:t>
      </w:r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de </w:t>
      </w:r>
      <w:proofErr w:type="spellStart"/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>minimis</w:t>
      </w:r>
      <w:proofErr w:type="spellEnd"/>
      <w:r w:rsidRPr="006173A8">
        <w:rPr>
          <w:rFonts w:ascii="Arial" w:eastAsia="MS Mincho" w:hAnsi="Arial" w:cs="Arial"/>
          <w:i/>
          <w:iCs/>
          <w:sz w:val="22"/>
          <w:szCs w:val="22"/>
          <w:lang w:eastAsia="en-US"/>
        </w:rPr>
        <w:t xml:space="preserve"> </w:t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oraz przepisów dotyczących podatku od towarów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i usług.</w:t>
      </w:r>
    </w:p>
    <w:p w14:paraId="79369C53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VII. Prawa osób, których dane dotyczą</w:t>
      </w:r>
    </w:p>
    <w:p w14:paraId="3F182319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Osobom, których dane przetwarzamy przysługują następujące prawa:</w:t>
      </w:r>
    </w:p>
    <w:p w14:paraId="1C07552B" w14:textId="77777777" w:rsidR="00F52344" w:rsidRPr="006173A8" w:rsidRDefault="00F52344" w:rsidP="00604D29">
      <w:pPr>
        <w:numPr>
          <w:ilvl w:val="0"/>
          <w:numId w:val="10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prawo dostępu do swoich danych oraz otrzymania ich kopii (art. 15 RODO),</w:t>
      </w:r>
    </w:p>
    <w:p w14:paraId="605B195A" w14:textId="77777777" w:rsidR="00F52344" w:rsidRPr="006173A8" w:rsidRDefault="00F52344" w:rsidP="00604D29">
      <w:pPr>
        <w:numPr>
          <w:ilvl w:val="0"/>
          <w:numId w:val="10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prawo do sprostowania swoich danych (art. 16 RODO),</w:t>
      </w:r>
    </w:p>
    <w:p w14:paraId="21E87D85" w14:textId="77777777" w:rsidR="00F52344" w:rsidRPr="006173A8" w:rsidRDefault="00F52344" w:rsidP="00604D29">
      <w:pPr>
        <w:numPr>
          <w:ilvl w:val="0"/>
          <w:numId w:val="10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prawo do żądania od administratora ograniczenia przetwarzania swoich danych (art. 18 RODO),</w:t>
      </w:r>
    </w:p>
    <w:p w14:paraId="6F241967" w14:textId="77777777" w:rsidR="00F52344" w:rsidRPr="006173A8" w:rsidRDefault="00F52344" w:rsidP="00604D29">
      <w:pPr>
        <w:numPr>
          <w:ilvl w:val="0"/>
          <w:numId w:val="10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prawo wniesienia sprzeciwu wobec przetwarzania swoich danych (art. 21 RODO) – jeśli przetwarzanie odbywa się w celu wykonywania zadania realizowanego w interesie publicznym lub w ramach sprawowania władzy publicznej, powierzonej administratorowi (tj. w celu, o którym mowa w art. 6 ust. 1 lit. e),</w:t>
      </w:r>
    </w:p>
    <w:p w14:paraId="56EF6633" w14:textId="24A085B0" w:rsidR="00F52344" w:rsidRPr="006173A8" w:rsidRDefault="00F52344" w:rsidP="00604D29">
      <w:pPr>
        <w:numPr>
          <w:ilvl w:val="0"/>
          <w:numId w:val="10"/>
        </w:numPr>
        <w:suppressAutoHyphens w:val="0"/>
        <w:spacing w:after="200" w:line="276" w:lineRule="auto"/>
        <w:contextualSpacing/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prawo wniesienia skargi (art. 77 RODO) do organu nadzorczego tj. Prezesa Urzędu Ochrony Danych Osobowych (na adres: ul. Stawki 2, 00-193 Warszawa) -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w przypadku uznania, iż przetwarzanie jej danych osobowych narusza przepisy RODO lub inne przepisy prawa regulujące kwestię ochrony danych osobowych.</w:t>
      </w:r>
    </w:p>
    <w:p w14:paraId="39308E04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lastRenderedPageBreak/>
        <w:t>VIII. Zautomatyzowane podejmowanie decyzji</w:t>
      </w:r>
    </w:p>
    <w:p w14:paraId="16C500FA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Dane osobowe nie będą podlegały zautomatyzowanemu podejmowaniu decyzji, w tym profilowaniu.</w:t>
      </w:r>
    </w:p>
    <w:p w14:paraId="1EC34247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IX. Przekazywanie danych do państwa trzeciego</w:t>
      </w:r>
    </w:p>
    <w:p w14:paraId="43D24DE6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Nie zamierzamy przekazywać danych osobowych do państwa trzeciego lub organizacji międzynarodowej innej niż Unia Europejska.</w:t>
      </w:r>
    </w:p>
    <w:p w14:paraId="76033B8E" w14:textId="77777777" w:rsidR="00F52344" w:rsidRPr="006173A8" w:rsidRDefault="00F52344" w:rsidP="00F52344">
      <w:pPr>
        <w:suppressAutoHyphens w:val="0"/>
        <w:spacing w:after="200" w:line="276" w:lineRule="auto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b/>
          <w:bCs/>
          <w:sz w:val="22"/>
          <w:szCs w:val="22"/>
          <w:lang w:eastAsia="en-US"/>
        </w:rPr>
        <w:t>X. Kontakt z administratorem danych i Inspektorem Ochrony Danych (IOD) lub osobą odpowiedzialną za przetwarzanie danych osobowych</w:t>
      </w:r>
    </w:p>
    <w:p w14:paraId="7510AFF8" w14:textId="3D357E6A" w:rsidR="00F52344" w:rsidRPr="006173A8" w:rsidRDefault="00F52344" w:rsidP="00F52344">
      <w:pPr>
        <w:suppressAutoHyphens w:val="0"/>
        <w:spacing w:after="200" w:line="276" w:lineRule="auto"/>
        <w:jc w:val="both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Pytania dotyczące przetwarzania przez nas danych osobowych można kierować </w:t>
      </w:r>
      <w:r>
        <w:rPr>
          <w:rFonts w:ascii="Arial" w:eastAsia="MS Mincho" w:hAnsi="Arial" w:cs="Arial"/>
          <w:sz w:val="22"/>
          <w:szCs w:val="22"/>
          <w:lang w:eastAsia="en-US"/>
        </w:rPr>
        <w:br/>
      </w:r>
      <w:r w:rsidRPr="006173A8">
        <w:rPr>
          <w:rFonts w:ascii="Arial" w:eastAsia="MS Mincho" w:hAnsi="Arial" w:cs="Arial"/>
          <w:sz w:val="22"/>
          <w:szCs w:val="22"/>
          <w:lang w:eastAsia="en-US"/>
        </w:rPr>
        <w:t>w następujący sposób do:</w:t>
      </w:r>
    </w:p>
    <w:p w14:paraId="1C3BA0D3" w14:textId="77777777" w:rsidR="00F52344" w:rsidRPr="006173A8" w:rsidRDefault="00F52344" w:rsidP="00604D29">
      <w:pPr>
        <w:numPr>
          <w:ilvl w:val="0"/>
          <w:numId w:val="11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Beneficjent:</w:t>
      </w:r>
    </w:p>
    <w:p w14:paraId="36958F80" w14:textId="77777777" w:rsidR="00F52344" w:rsidRPr="006173A8" w:rsidRDefault="00F52344" w:rsidP="00604D29">
      <w:pPr>
        <w:numPr>
          <w:ilvl w:val="0"/>
          <w:numId w:val="12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pocztą tradycyjną (adres: ul. Kolejowa 5/7, 01-217 Warszawa),</w:t>
      </w:r>
    </w:p>
    <w:p w14:paraId="22AEFAF7" w14:textId="77777777" w:rsidR="00F52344" w:rsidRPr="006173A8" w:rsidRDefault="00F52344" w:rsidP="00604D29">
      <w:pPr>
        <w:numPr>
          <w:ilvl w:val="0"/>
          <w:numId w:val="12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elektronicznie centrum@ckps.lasy.gov.pl,</w:t>
      </w:r>
    </w:p>
    <w:p w14:paraId="2DDEAAED" w14:textId="77777777" w:rsidR="00F52344" w:rsidRPr="006173A8" w:rsidRDefault="00F52344" w:rsidP="00604D29">
      <w:pPr>
        <w:numPr>
          <w:ilvl w:val="0"/>
          <w:numId w:val="11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 Podmiot upoważniony: Nadleśnictwo Parciaki </w:t>
      </w:r>
    </w:p>
    <w:p w14:paraId="52500DBA" w14:textId="77777777" w:rsidR="00F52344" w:rsidRPr="006173A8" w:rsidRDefault="00F52344" w:rsidP="00604D29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pocztą tradycyjną (adres: Budziska 1; 06-323 Jednorożec</w:t>
      </w:r>
    </w:p>
    <w:p w14:paraId="642B8B49" w14:textId="77777777" w:rsidR="00F52344" w:rsidRPr="006173A8" w:rsidRDefault="00F52344" w:rsidP="00604D29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bookmarkStart w:id="1" w:name="_Hlk223503245"/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6173A8">
          <w:rPr>
            <w:rStyle w:val="Hipercze"/>
            <w:rFonts w:ascii="Arial" w:eastAsia="MS Mincho" w:hAnsi="Arial" w:cs="Arial"/>
            <w:color w:val="auto"/>
            <w:sz w:val="22"/>
            <w:szCs w:val="22"/>
            <w:lang w:eastAsia="en-US"/>
          </w:rPr>
          <w:t>parciaki@olsztyn.lasy.gov.pl</w:t>
        </w:r>
      </w:hyperlink>
      <w:r w:rsidRPr="006173A8">
        <w:rPr>
          <w:rFonts w:ascii="Arial" w:eastAsia="MS Mincho" w:hAnsi="Arial" w:cs="Arial"/>
          <w:sz w:val="22"/>
          <w:szCs w:val="22"/>
          <w:lang w:eastAsia="en-US"/>
        </w:rPr>
        <w:t>)</w:t>
      </w:r>
      <w:bookmarkEnd w:id="1"/>
      <w:r w:rsidRPr="006173A8">
        <w:rPr>
          <w:rFonts w:ascii="Arial" w:eastAsia="MS Mincho" w:hAnsi="Arial" w:cs="Arial"/>
          <w:sz w:val="22"/>
          <w:szCs w:val="22"/>
          <w:lang w:eastAsia="en-US"/>
        </w:rPr>
        <w:t>,</w:t>
      </w:r>
    </w:p>
    <w:p w14:paraId="758B4CE1" w14:textId="77777777" w:rsidR="00F52344" w:rsidRPr="006173A8" w:rsidRDefault="00F52344" w:rsidP="00604D29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6173A8">
          <w:rPr>
            <w:rStyle w:val="Hipercze"/>
            <w:rFonts w:ascii="Arial" w:eastAsia="MS Mincho" w:hAnsi="Arial" w:cs="Arial"/>
            <w:color w:val="auto"/>
            <w:sz w:val="22"/>
            <w:szCs w:val="22"/>
            <w:lang w:eastAsia="en-US"/>
          </w:rPr>
          <w:t>jaroslaw.rudawski@formica.com.pl</w:t>
        </w:r>
      </w:hyperlink>
      <w:r w:rsidRPr="006173A8">
        <w:rPr>
          <w:rFonts w:ascii="Arial" w:eastAsia="MS Mincho" w:hAnsi="Arial" w:cs="Arial"/>
          <w:sz w:val="22"/>
          <w:szCs w:val="22"/>
          <w:lang w:eastAsia="en-US"/>
        </w:rPr>
        <w:t>) – IOD współpracujący z Nadleśnictwem Parciaki</w:t>
      </w:r>
    </w:p>
    <w:p w14:paraId="7C113A03" w14:textId="77777777" w:rsidR="00F52344" w:rsidRPr="006173A8" w:rsidRDefault="00F52344" w:rsidP="00604D29">
      <w:pPr>
        <w:numPr>
          <w:ilvl w:val="0"/>
          <w:numId w:val="11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IOD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MFiPR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>:</w:t>
      </w:r>
    </w:p>
    <w:p w14:paraId="3BEB830B" w14:textId="77777777" w:rsidR="00F52344" w:rsidRPr="006173A8" w:rsidRDefault="00F52344" w:rsidP="00604D29">
      <w:pPr>
        <w:numPr>
          <w:ilvl w:val="0"/>
          <w:numId w:val="14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pocztą tradycyjną (adres: ul. Wspólna 2/4, 00-926 Warszawa),</w:t>
      </w:r>
    </w:p>
    <w:p w14:paraId="550F23DF" w14:textId="77777777" w:rsidR="00F52344" w:rsidRPr="006173A8" w:rsidRDefault="00F52344" w:rsidP="00604D29">
      <w:pPr>
        <w:numPr>
          <w:ilvl w:val="0"/>
          <w:numId w:val="14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elektronicznie (adres e-mail: </w:t>
      </w:r>
      <w:hyperlink r:id="rId11" w:history="1">
        <w:r w:rsidRPr="006173A8">
          <w:rPr>
            <w:rFonts w:ascii="Arial" w:eastAsia="MS Mincho" w:hAnsi="Arial" w:cs="Arial"/>
            <w:color w:val="0000FF"/>
            <w:sz w:val="22"/>
            <w:szCs w:val="22"/>
            <w:u w:val="single"/>
            <w:lang w:eastAsia="en-US"/>
          </w:rPr>
          <w:t>IOD@mfipr.gov.pl</w:t>
        </w:r>
      </w:hyperlink>
      <w:r w:rsidRPr="006173A8">
        <w:rPr>
          <w:rFonts w:ascii="Arial" w:eastAsia="MS Mincho" w:hAnsi="Arial" w:cs="Arial"/>
          <w:sz w:val="22"/>
          <w:szCs w:val="22"/>
          <w:lang w:eastAsia="en-US"/>
        </w:rPr>
        <w:t>),</w:t>
      </w:r>
    </w:p>
    <w:p w14:paraId="40E00AE9" w14:textId="77777777" w:rsidR="00F52344" w:rsidRPr="006173A8" w:rsidRDefault="00F52344" w:rsidP="00604D29">
      <w:pPr>
        <w:numPr>
          <w:ilvl w:val="0"/>
          <w:numId w:val="11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IOD 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MKiŚ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>:</w:t>
      </w:r>
    </w:p>
    <w:p w14:paraId="6E0F71DF" w14:textId="77777777" w:rsidR="00F52344" w:rsidRPr="006173A8" w:rsidRDefault="00F52344" w:rsidP="00604D29">
      <w:pPr>
        <w:numPr>
          <w:ilvl w:val="0"/>
          <w:numId w:val="15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pocztą tradycyjną (adres: ul. Wawelska 52/54, 00-922 Warszawa),</w:t>
      </w:r>
    </w:p>
    <w:p w14:paraId="6190610F" w14:textId="77777777" w:rsidR="00F52344" w:rsidRPr="006173A8" w:rsidRDefault="00F52344" w:rsidP="00604D29">
      <w:pPr>
        <w:numPr>
          <w:ilvl w:val="0"/>
          <w:numId w:val="15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elektronicznie (adres e-mail: </w:t>
      </w:r>
      <w:hyperlink r:id="rId12" w:history="1">
        <w:r w:rsidRPr="006173A8">
          <w:rPr>
            <w:rFonts w:ascii="Arial" w:eastAsia="MS Mincho" w:hAnsi="Arial" w:cs="Arial"/>
            <w:color w:val="0000FF"/>
            <w:sz w:val="22"/>
            <w:szCs w:val="22"/>
            <w:u w:val="single"/>
            <w:lang w:eastAsia="en-US"/>
          </w:rPr>
          <w:t>inspektor.ochrony.danych@klimat.gov.pl</w:t>
        </w:r>
      </w:hyperlink>
      <w:r w:rsidRPr="006173A8">
        <w:rPr>
          <w:rFonts w:ascii="Arial" w:eastAsia="MS Mincho" w:hAnsi="Arial" w:cs="Arial"/>
          <w:sz w:val="22"/>
          <w:szCs w:val="22"/>
          <w:lang w:eastAsia="en-US"/>
        </w:rPr>
        <w:t>),</w:t>
      </w:r>
    </w:p>
    <w:p w14:paraId="7AE86F9C" w14:textId="77777777" w:rsidR="00F52344" w:rsidRPr="006173A8" w:rsidRDefault="00F52344" w:rsidP="00604D29">
      <w:pPr>
        <w:numPr>
          <w:ilvl w:val="0"/>
          <w:numId w:val="11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IOD IW (</w:t>
      </w:r>
      <w:proofErr w:type="spellStart"/>
      <w:r w:rsidRPr="006173A8">
        <w:rPr>
          <w:rFonts w:ascii="Arial" w:eastAsia="MS Mincho" w:hAnsi="Arial" w:cs="Arial"/>
          <w:sz w:val="22"/>
          <w:szCs w:val="22"/>
          <w:lang w:eastAsia="en-US"/>
        </w:rPr>
        <w:t>NFOŚiGW</w:t>
      </w:r>
      <w:proofErr w:type="spellEnd"/>
      <w:r w:rsidRPr="006173A8">
        <w:rPr>
          <w:rFonts w:ascii="Arial" w:eastAsia="MS Mincho" w:hAnsi="Arial" w:cs="Arial"/>
          <w:sz w:val="22"/>
          <w:szCs w:val="22"/>
          <w:lang w:eastAsia="en-US"/>
        </w:rPr>
        <w:t>) :</w:t>
      </w:r>
    </w:p>
    <w:p w14:paraId="420EBAD8" w14:textId="77777777" w:rsidR="00F52344" w:rsidRPr="006173A8" w:rsidRDefault="00F52344" w:rsidP="00604D29">
      <w:pPr>
        <w:numPr>
          <w:ilvl w:val="0"/>
          <w:numId w:val="16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>pocztą tradycyjną, kierując korespondencję na adres: ul. Konstruktorska 3a, 02-673 Warszawa,</w:t>
      </w:r>
    </w:p>
    <w:p w14:paraId="4A22BE05" w14:textId="77777777" w:rsidR="00F52344" w:rsidRPr="006173A8" w:rsidRDefault="00F52344" w:rsidP="00604D29">
      <w:pPr>
        <w:numPr>
          <w:ilvl w:val="0"/>
          <w:numId w:val="16"/>
        </w:numPr>
        <w:suppressAutoHyphens w:val="0"/>
        <w:spacing w:after="200" w:line="276" w:lineRule="auto"/>
        <w:contextualSpacing/>
        <w:rPr>
          <w:rFonts w:ascii="Arial" w:eastAsia="MS Mincho" w:hAnsi="Arial" w:cs="Arial"/>
          <w:sz w:val="22"/>
          <w:szCs w:val="22"/>
          <w:lang w:eastAsia="en-US"/>
        </w:rPr>
      </w:pPr>
      <w:r w:rsidRPr="006173A8">
        <w:rPr>
          <w:rFonts w:ascii="Arial" w:eastAsia="MS Mincho" w:hAnsi="Arial" w:cs="Arial"/>
          <w:sz w:val="22"/>
          <w:szCs w:val="22"/>
          <w:lang w:eastAsia="en-US"/>
        </w:rPr>
        <w:t xml:space="preserve">elektronicznie na adres e-mail: </w:t>
      </w:r>
      <w:hyperlink r:id="rId13" w:history="1">
        <w:r w:rsidRPr="006173A8">
          <w:rPr>
            <w:rFonts w:ascii="Arial" w:eastAsia="MS Mincho" w:hAnsi="Arial" w:cs="Arial"/>
            <w:color w:val="0000FF"/>
            <w:sz w:val="22"/>
            <w:szCs w:val="22"/>
            <w:u w:val="single"/>
            <w:lang w:eastAsia="en-US"/>
          </w:rPr>
          <w:t>inspektorochronydanych@nfosigw.gov.pl</w:t>
        </w:r>
      </w:hyperlink>
      <w:r w:rsidRPr="006173A8">
        <w:rPr>
          <w:rFonts w:ascii="Arial" w:eastAsia="MS Mincho" w:hAnsi="Arial" w:cs="Arial"/>
          <w:sz w:val="22"/>
          <w:szCs w:val="22"/>
          <w:lang w:eastAsia="en-US"/>
        </w:rPr>
        <w:t>.</w:t>
      </w:r>
    </w:p>
    <w:p w14:paraId="2FDDA05A" w14:textId="77777777" w:rsidR="00F52344" w:rsidRPr="00F52344" w:rsidRDefault="00F52344" w:rsidP="00F52344">
      <w:pPr>
        <w:jc w:val="both"/>
        <w:rPr>
          <w:rFonts w:ascii="Arial" w:hAnsi="Arial" w:cs="Arial"/>
          <w:sz w:val="22"/>
          <w:szCs w:val="22"/>
        </w:rPr>
      </w:pPr>
    </w:p>
    <w:sectPr w:rsidR="00F52344" w:rsidRPr="00F52344" w:rsidSect="003D2C14">
      <w:footerReference w:type="default" r:id="rId14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72F366" w14:textId="77777777" w:rsidR="00604D29" w:rsidRDefault="00604D29">
      <w:r>
        <w:separator/>
      </w:r>
    </w:p>
  </w:endnote>
  <w:endnote w:type="continuationSeparator" w:id="0">
    <w:p w14:paraId="64D825C7" w14:textId="77777777" w:rsidR="00604D29" w:rsidRDefault="0060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85186" w14:textId="6BE7E77A" w:rsidR="00312723" w:rsidRDefault="00C9292B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16"/>
        <w:szCs w:val="16"/>
        <w:lang w:eastAsia="pl-PL"/>
      </w:rPr>
      <w:drawing>
        <wp:inline distT="0" distB="0" distL="0" distR="0" wp14:anchorId="3AA823CA" wp14:editId="5F71C895">
          <wp:extent cx="566737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F52344">
      <w:rPr>
        <w:rFonts w:ascii="Cambria" w:hAnsi="Cambria"/>
        <w:noProof/>
      </w:rPr>
      <w:t>3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3ABA1" w14:textId="77777777" w:rsidR="00604D29" w:rsidRDefault="00604D29">
      <w:r>
        <w:separator/>
      </w:r>
    </w:p>
  </w:footnote>
  <w:footnote w:type="continuationSeparator" w:id="0">
    <w:p w14:paraId="1AFC02F0" w14:textId="77777777" w:rsidR="00604D29" w:rsidRDefault="00604D29">
      <w:r>
        <w:continuationSeparator/>
      </w:r>
    </w:p>
  </w:footnote>
  <w:footnote w:id="1">
    <w:p w14:paraId="31E09F95" w14:textId="77777777" w:rsidR="00F52344" w:rsidRPr="00C62D35" w:rsidRDefault="00F52344" w:rsidP="00F52344">
      <w:pPr>
        <w:jc w:val="both"/>
      </w:pPr>
      <w:r>
        <w:rPr>
          <w:rStyle w:val="Odwoanieprzypisudolnego"/>
        </w:rPr>
        <w:footnoteRef/>
      </w:r>
      <w:r w:rsidRPr="00C62D35">
        <w:t xml:space="preserve"> Rozporządzenie Parlamentu Europejskiego i Rady (UE) 2016/679 z 27 kwietnia 2016 r. w sprawie</w:t>
      </w:r>
    </w:p>
    <w:p w14:paraId="1156E1D6" w14:textId="77777777" w:rsidR="00F52344" w:rsidRPr="00C62D35" w:rsidRDefault="00F52344" w:rsidP="00F52344">
      <w:pPr>
        <w:jc w:val="both"/>
      </w:pPr>
      <w:r w:rsidRPr="00C62D35">
        <w:t>ochrony osób fizycznych w związku z przetwarzaniem danych osobowych i w sprawie swobodnego</w:t>
      </w:r>
    </w:p>
    <w:p w14:paraId="4D2285E4" w14:textId="77777777" w:rsidR="00F52344" w:rsidRPr="00C62D35" w:rsidRDefault="00F52344" w:rsidP="00F52344">
      <w:pPr>
        <w:jc w:val="both"/>
      </w:pPr>
      <w:r w:rsidRPr="00C62D35">
        <w:t>przepływu takich danych (Dz. Urz. UE. L 119 z 4 maja 2016 r., s.1-88; Dz. Urz. UE L 127 z 23 maja 2018,</w:t>
      </w:r>
    </w:p>
    <w:p w14:paraId="407749AE" w14:textId="77777777" w:rsidR="00F52344" w:rsidRPr="00C62D35" w:rsidRDefault="00F52344" w:rsidP="00F52344">
      <w:pPr>
        <w:jc w:val="both"/>
      </w:pPr>
      <w:r w:rsidRPr="00C62D35">
        <w:t>str. 2 oraz Dz. Urz. UE L 74 z 4 marca 2021, str. 35), zwane dalej „RODO”</w:t>
      </w:r>
    </w:p>
  </w:footnote>
  <w:footnote w:id="2">
    <w:p w14:paraId="3B52677C" w14:textId="77777777" w:rsidR="00F52344" w:rsidRPr="00C62D35" w:rsidRDefault="00F52344" w:rsidP="00F52344">
      <w:pPr>
        <w:jc w:val="both"/>
      </w:pPr>
      <w:r>
        <w:rPr>
          <w:rStyle w:val="Odwoanieprzypisudolnego"/>
        </w:rPr>
        <w:footnoteRef/>
      </w:r>
      <w:r w:rsidRPr="00C62D35">
        <w:t xml:space="preserve"> Ustawa z 28 kwietnia 2022 r. o zasadach realizacji zadań finansowanych ze środków europejskich w</w:t>
      </w:r>
    </w:p>
    <w:p w14:paraId="6358E0A1" w14:textId="77777777" w:rsidR="00F52344" w:rsidRPr="00C62D35" w:rsidRDefault="00F52344" w:rsidP="00F52344">
      <w:pPr>
        <w:jc w:val="both"/>
      </w:pPr>
      <w:r w:rsidRPr="00C62D35">
        <w:t>perspektywie finansowej 2021-2027 (Dz. U. z 2022 r., poz. 1079), zwana dalej „ustawą wdrożeniową”.</w:t>
      </w:r>
    </w:p>
  </w:footnote>
  <w:footnote w:id="3">
    <w:p w14:paraId="63AE5F7F" w14:textId="77777777" w:rsidR="00F52344" w:rsidRPr="008D6D15" w:rsidRDefault="00F52344" w:rsidP="00F52344">
      <w:pPr>
        <w:pStyle w:val="Tekstprzypisudolnego"/>
      </w:pPr>
      <w:r>
        <w:rPr>
          <w:rStyle w:val="Odwoanieprzypisudolnego"/>
        </w:rPr>
        <w:footnoteRef/>
      </w:r>
      <w:r w:rsidRPr="008D6D15">
        <w:t xml:space="preserve"> Na podstawie art. 8 ust. 1 pkt 1 ustawy wdrożeniowej.</w:t>
      </w:r>
    </w:p>
  </w:footnote>
  <w:footnote w:id="4">
    <w:p w14:paraId="33927144" w14:textId="77777777" w:rsidR="00F52344" w:rsidRPr="007805E2" w:rsidRDefault="00F52344" w:rsidP="00F52344">
      <w:pPr>
        <w:pStyle w:val="Tekstprzypisudolnego"/>
      </w:pPr>
      <w:r>
        <w:rPr>
          <w:rStyle w:val="Odwoanieprzypisudolnego"/>
        </w:rPr>
        <w:footnoteRef/>
      </w:r>
      <w:r w:rsidRPr="007805E2">
        <w:t xml:space="preserve"> Należy podać szczegółowe cele przetwarzania danych osobowych</w:t>
      </w:r>
    </w:p>
  </w:footnote>
  <w:footnote w:id="5">
    <w:p w14:paraId="14100749" w14:textId="77777777" w:rsidR="00F52344" w:rsidRPr="004F7950" w:rsidRDefault="00F52344" w:rsidP="00F52344">
      <w:pPr>
        <w:pStyle w:val="Tekstprzypisudolnego"/>
      </w:pPr>
      <w:r>
        <w:rPr>
          <w:rStyle w:val="Odwoanieprzypisudolnego"/>
        </w:rPr>
        <w:footnoteRef/>
      </w:r>
      <w:r w:rsidRPr="004F7950">
        <w:t xml:space="preserve"> Na podstawie art. 13 ust. 1 ustawy wdrożeniowej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C8E6264"/>
    <w:multiLevelType w:val="hybridMultilevel"/>
    <w:tmpl w:val="63C84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F35A86"/>
    <w:multiLevelType w:val="hybridMultilevel"/>
    <w:tmpl w:val="1E1448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111041C6"/>
    <w:multiLevelType w:val="hybridMultilevel"/>
    <w:tmpl w:val="D1343E10"/>
    <w:lvl w:ilvl="0" w:tplc="7E3AD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5D94EF8"/>
    <w:multiLevelType w:val="hybridMultilevel"/>
    <w:tmpl w:val="669AB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9777F9"/>
    <w:multiLevelType w:val="hybridMultilevel"/>
    <w:tmpl w:val="657A8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2D723AB3"/>
    <w:multiLevelType w:val="hybridMultilevel"/>
    <w:tmpl w:val="D7CC2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1C3FBC"/>
    <w:multiLevelType w:val="hybridMultilevel"/>
    <w:tmpl w:val="89F286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38B12EEC"/>
    <w:multiLevelType w:val="hybridMultilevel"/>
    <w:tmpl w:val="95EADE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3F2525E8"/>
    <w:multiLevelType w:val="hybridMultilevel"/>
    <w:tmpl w:val="893A1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>
    <w:nsid w:val="5CD11A3C"/>
    <w:multiLevelType w:val="hybridMultilevel"/>
    <w:tmpl w:val="195EA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6">
    <w:nsid w:val="68502028"/>
    <w:multiLevelType w:val="hybridMultilevel"/>
    <w:tmpl w:val="B0B0D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B78175E"/>
    <w:multiLevelType w:val="hybridMultilevel"/>
    <w:tmpl w:val="40404C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2E53C1"/>
    <w:multiLevelType w:val="hybridMultilevel"/>
    <w:tmpl w:val="DB8C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AE3372"/>
    <w:multiLevelType w:val="hybridMultilevel"/>
    <w:tmpl w:val="A8DC9C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</w:num>
  <w:num w:numId="3">
    <w:abstractNumId w:val="43"/>
    <w:lvlOverride w:ilvl="0">
      <w:startOverride w:val="1"/>
    </w:lvlOverride>
  </w:num>
  <w:num w:numId="4">
    <w:abstractNumId w:val="42"/>
    <w:lvlOverride w:ilvl="0">
      <w:startOverride w:val="1"/>
    </w:lvlOverride>
  </w:num>
  <w:num w:numId="5">
    <w:abstractNumId w:val="35"/>
  </w:num>
  <w:num w:numId="6">
    <w:abstractNumId w:val="41"/>
  </w:num>
  <w:num w:numId="7">
    <w:abstractNumId w:val="44"/>
  </w:num>
  <w:num w:numId="8">
    <w:abstractNumId w:val="48"/>
  </w:num>
  <w:num w:numId="9">
    <w:abstractNumId w:val="36"/>
  </w:num>
  <w:num w:numId="10">
    <w:abstractNumId w:val="32"/>
  </w:num>
  <w:num w:numId="11">
    <w:abstractNumId w:val="38"/>
  </w:num>
  <w:num w:numId="12">
    <w:abstractNumId w:val="33"/>
  </w:num>
  <w:num w:numId="13">
    <w:abstractNumId w:val="40"/>
  </w:num>
  <w:num w:numId="14">
    <w:abstractNumId w:val="39"/>
  </w:num>
  <w:num w:numId="15">
    <w:abstractNumId w:val="46"/>
  </w:num>
  <w:num w:numId="16">
    <w:abstractNumId w:val="49"/>
  </w:num>
  <w:num w:numId="17">
    <w:abstractNumId w:val="34"/>
  </w:num>
  <w:num w:numId="18">
    <w:abstractNumId w:val="4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006D"/>
    <w:rsid w:val="0000202C"/>
    <w:rsid w:val="000028A7"/>
    <w:rsid w:val="000047B5"/>
    <w:rsid w:val="000053A3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3D03"/>
    <w:rsid w:val="00024300"/>
    <w:rsid w:val="00024EED"/>
    <w:rsid w:val="000261AA"/>
    <w:rsid w:val="00026BF5"/>
    <w:rsid w:val="00027803"/>
    <w:rsid w:val="000308F7"/>
    <w:rsid w:val="00031333"/>
    <w:rsid w:val="00032F05"/>
    <w:rsid w:val="0003761F"/>
    <w:rsid w:val="0004046F"/>
    <w:rsid w:val="0004242A"/>
    <w:rsid w:val="000425D6"/>
    <w:rsid w:val="00043C5C"/>
    <w:rsid w:val="00044100"/>
    <w:rsid w:val="00045429"/>
    <w:rsid w:val="00046825"/>
    <w:rsid w:val="00046EBE"/>
    <w:rsid w:val="00047193"/>
    <w:rsid w:val="00047430"/>
    <w:rsid w:val="000500F2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6BE"/>
    <w:rsid w:val="00080EE9"/>
    <w:rsid w:val="00081839"/>
    <w:rsid w:val="00082197"/>
    <w:rsid w:val="0008241E"/>
    <w:rsid w:val="0008325D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A6B"/>
    <w:rsid w:val="000D0B9D"/>
    <w:rsid w:val="000D0EE0"/>
    <w:rsid w:val="000D0F1C"/>
    <w:rsid w:val="000D6136"/>
    <w:rsid w:val="000E0A5D"/>
    <w:rsid w:val="000E1C61"/>
    <w:rsid w:val="000E2159"/>
    <w:rsid w:val="000E223D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1F3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345"/>
    <w:rsid w:val="0015245F"/>
    <w:rsid w:val="001543F5"/>
    <w:rsid w:val="001558DB"/>
    <w:rsid w:val="00155FA6"/>
    <w:rsid w:val="00156D8D"/>
    <w:rsid w:val="00156EB0"/>
    <w:rsid w:val="001572A9"/>
    <w:rsid w:val="00161493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10BF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082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85F65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CAF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39"/>
    <w:rsid w:val="002C41F8"/>
    <w:rsid w:val="002C61DF"/>
    <w:rsid w:val="002C7BBC"/>
    <w:rsid w:val="002D0535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461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6452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A7254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2C14"/>
    <w:rsid w:val="003D3F7B"/>
    <w:rsid w:val="003D6213"/>
    <w:rsid w:val="003D6CB9"/>
    <w:rsid w:val="003E0BAF"/>
    <w:rsid w:val="003E0C22"/>
    <w:rsid w:val="003E17BD"/>
    <w:rsid w:val="003E24CB"/>
    <w:rsid w:val="003E3D66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098D"/>
    <w:rsid w:val="00451A44"/>
    <w:rsid w:val="0045304C"/>
    <w:rsid w:val="00454F11"/>
    <w:rsid w:val="00455AFF"/>
    <w:rsid w:val="004564EC"/>
    <w:rsid w:val="00457A8D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315E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279"/>
    <w:rsid w:val="004F646B"/>
    <w:rsid w:val="004F6ABC"/>
    <w:rsid w:val="004F7C61"/>
    <w:rsid w:val="00500404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2A23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95"/>
    <w:rsid w:val="005D5708"/>
    <w:rsid w:val="005D6138"/>
    <w:rsid w:val="005D6231"/>
    <w:rsid w:val="005D7041"/>
    <w:rsid w:val="005D704D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4D2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3A8"/>
    <w:rsid w:val="00620448"/>
    <w:rsid w:val="00620D4D"/>
    <w:rsid w:val="00621BF3"/>
    <w:rsid w:val="006235B1"/>
    <w:rsid w:val="00625EC0"/>
    <w:rsid w:val="00627EA4"/>
    <w:rsid w:val="0063078D"/>
    <w:rsid w:val="00632A45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096D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17313"/>
    <w:rsid w:val="007203E1"/>
    <w:rsid w:val="00721626"/>
    <w:rsid w:val="007217B2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3E58"/>
    <w:rsid w:val="00755229"/>
    <w:rsid w:val="007555F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4825"/>
    <w:rsid w:val="007A5E9D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6BF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25CF8"/>
    <w:rsid w:val="008306E7"/>
    <w:rsid w:val="00831653"/>
    <w:rsid w:val="00831EBC"/>
    <w:rsid w:val="00833FC6"/>
    <w:rsid w:val="008341AA"/>
    <w:rsid w:val="00834F95"/>
    <w:rsid w:val="00835433"/>
    <w:rsid w:val="00835796"/>
    <w:rsid w:val="008359D7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3B87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264F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FDE"/>
    <w:rsid w:val="00955FBA"/>
    <w:rsid w:val="00956463"/>
    <w:rsid w:val="00957022"/>
    <w:rsid w:val="00957A6E"/>
    <w:rsid w:val="009605F8"/>
    <w:rsid w:val="009612FF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0120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385B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E7E1F"/>
    <w:rsid w:val="009F0CB1"/>
    <w:rsid w:val="009F10C3"/>
    <w:rsid w:val="009F24FC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5296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2597"/>
    <w:rsid w:val="00B032A0"/>
    <w:rsid w:val="00B04AA1"/>
    <w:rsid w:val="00B06991"/>
    <w:rsid w:val="00B06A75"/>
    <w:rsid w:val="00B077F3"/>
    <w:rsid w:val="00B07B76"/>
    <w:rsid w:val="00B115E3"/>
    <w:rsid w:val="00B12B37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1CB8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5A0E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5C0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9DA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656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0BDB"/>
    <w:rsid w:val="00C9292B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0680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0CE6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4B3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4D1"/>
    <w:rsid w:val="00DC7B7D"/>
    <w:rsid w:val="00DD0092"/>
    <w:rsid w:val="00DD1DE8"/>
    <w:rsid w:val="00DD255C"/>
    <w:rsid w:val="00DD2583"/>
    <w:rsid w:val="00DD29F5"/>
    <w:rsid w:val="00DD2CA4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F88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15"/>
    <w:rsid w:val="00E13EAE"/>
    <w:rsid w:val="00E155CE"/>
    <w:rsid w:val="00E21968"/>
    <w:rsid w:val="00E21D0D"/>
    <w:rsid w:val="00E21D84"/>
    <w:rsid w:val="00E24DEA"/>
    <w:rsid w:val="00E25959"/>
    <w:rsid w:val="00E261B0"/>
    <w:rsid w:val="00E26811"/>
    <w:rsid w:val="00E26E7D"/>
    <w:rsid w:val="00E308B0"/>
    <w:rsid w:val="00E314EE"/>
    <w:rsid w:val="00E31B2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24F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1BD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383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606A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178AB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4BE1"/>
    <w:rsid w:val="00F45292"/>
    <w:rsid w:val="00F478C6"/>
    <w:rsid w:val="00F503B8"/>
    <w:rsid w:val="00F52344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6731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0259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02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nspektorochronydanych@nfosigw.gov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spektor.ochrony.danych@klimat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mfipr.gov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aroslaw.rudawski@formica.com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rciaki@olsztyn.lasy.gov.p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379C-38E7-480B-8AB1-0FA5D665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2128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Lubichowo</vt:lpstr>
    </vt:vector>
  </TitlesOfParts>
  <Company>HP Inc.</Company>
  <LinksUpToDate>false</LinksUpToDate>
  <CharactersWithSpaces>14871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>N.Parciaki Piotr Bączek</cp:lastModifiedBy>
  <cp:revision>2</cp:revision>
  <cp:lastPrinted>2022-06-27T10:12:00Z</cp:lastPrinted>
  <dcterms:created xsi:type="dcterms:W3CDTF">2025-06-03T05:23:00Z</dcterms:created>
  <dcterms:modified xsi:type="dcterms:W3CDTF">2026-03-23T06:50:00Z</dcterms:modified>
</cp:coreProperties>
</file>